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779A" w:rsidRPr="0030779A" w:rsidP="0030779A">
      <w:pPr>
        <w:spacing w:after="0" w:line="240" w:lineRule="auto"/>
        <w:textAlignment w:val="baseline"/>
        <w:rPr>
          <w:rFonts w:ascii="Times New Roman" w:eastAsia="Times New Roman" w:hAnsi="Times New Roman" w:cs="Times New Roman"/>
          <w:sz w:val="20"/>
          <w:szCs w:val="20"/>
          <w:lang w:eastAsia="ru-RU"/>
        </w:rPr>
      </w:pPr>
      <w:r w:rsidRPr="0030779A">
        <w:rPr>
          <w:rFonts w:ascii="Times New Roman" w:eastAsia="Times New Roman" w:hAnsi="Times New Roman" w:cs="Times New Roman"/>
          <w:sz w:val="20"/>
          <w:szCs w:val="20"/>
          <w:lang w:eastAsia="ru-RU"/>
        </w:rPr>
        <w:t xml:space="preserve">Дело № 05-0502/2604/2025                                                                                                                                        </w:t>
      </w:r>
    </w:p>
    <w:p w:rsidR="0030779A" w:rsidRPr="0030779A" w:rsidP="0030779A">
      <w:pPr>
        <w:spacing w:after="0" w:line="240" w:lineRule="auto"/>
        <w:jc w:val="center"/>
        <w:textAlignment w:val="baseline"/>
        <w:rPr>
          <w:rFonts w:ascii="Times New Roman" w:eastAsia="Times New Roman" w:hAnsi="Times New Roman" w:cs="Times New Roman"/>
          <w:sz w:val="28"/>
          <w:szCs w:val="28"/>
          <w:lang w:eastAsia="ru-RU"/>
        </w:rPr>
      </w:pPr>
    </w:p>
    <w:p w:rsidR="0030779A" w:rsidRPr="0030779A" w:rsidP="0030779A">
      <w:pPr>
        <w:spacing w:after="0" w:line="240" w:lineRule="auto"/>
        <w:jc w:val="center"/>
        <w:textAlignment w:val="baseline"/>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ПОСТАНОВЛЕНИЕ</w:t>
      </w:r>
    </w:p>
    <w:p w:rsidR="0030779A" w:rsidRPr="0030779A" w:rsidP="0030779A">
      <w:pPr>
        <w:spacing w:after="0" w:line="240" w:lineRule="auto"/>
        <w:jc w:val="center"/>
        <w:textAlignment w:val="baseline"/>
        <w:rPr>
          <w:rFonts w:ascii="Times New Roman" w:eastAsia="Times New Roman" w:hAnsi="Times New Roman" w:cs="Times New Roman"/>
          <w:sz w:val="28"/>
          <w:szCs w:val="28"/>
          <w:lang w:eastAsia="ru-RU"/>
        </w:rPr>
      </w:pPr>
    </w:p>
    <w:p w:rsidR="0030779A" w:rsidRPr="0030779A" w:rsidP="0030779A">
      <w:pPr>
        <w:spacing w:after="0" w:line="240" w:lineRule="auto"/>
        <w:ind w:firstLine="567"/>
        <w:jc w:val="both"/>
        <w:rPr>
          <w:rFonts w:ascii="Times New Roman" w:eastAsia="Times New Roman" w:hAnsi="Times New Roman" w:cs="Times New Roman"/>
          <w:bCs/>
          <w:sz w:val="28"/>
          <w:szCs w:val="28"/>
          <w:lang w:eastAsia="ru-RU"/>
        </w:rPr>
      </w:pPr>
      <w:r w:rsidRPr="0030779A">
        <w:rPr>
          <w:rFonts w:ascii="Times New Roman" w:eastAsia="Times New Roman" w:hAnsi="Times New Roman" w:cs="Times New Roman"/>
          <w:bCs/>
          <w:sz w:val="28"/>
          <w:szCs w:val="28"/>
          <w:lang w:eastAsia="ru-RU"/>
        </w:rPr>
        <w:t xml:space="preserve">город Сургут                                                                        21 мая 2025 года                                                                                </w:t>
      </w:r>
    </w:p>
    <w:p w:rsidR="0030779A" w:rsidRPr="0030779A" w:rsidP="0030779A">
      <w:pPr>
        <w:tabs>
          <w:tab w:val="left" w:pos="3615"/>
        </w:tabs>
        <w:spacing w:after="0" w:line="240" w:lineRule="auto"/>
        <w:jc w:val="both"/>
        <w:rPr>
          <w:rFonts w:ascii="Times New Roman" w:eastAsia="Times New Roman" w:hAnsi="Times New Roman" w:cs="Times New Roman"/>
          <w:sz w:val="28"/>
          <w:szCs w:val="28"/>
          <w:lang w:eastAsia="ru-RU"/>
        </w:rPr>
      </w:pP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Исполняющий обязанности мирового судьи судебного участка № 4 </w:t>
      </w:r>
      <w:r w:rsidRPr="0030779A">
        <w:rPr>
          <w:rFonts w:ascii="Times New Roman" w:eastAsia="Times New Roman" w:hAnsi="Times New Roman" w:cs="Times New Roman"/>
          <w:sz w:val="28"/>
          <w:szCs w:val="28"/>
          <w:lang w:eastAsia="ru-RU"/>
        </w:rPr>
        <w:t>Сургутского</w:t>
      </w:r>
      <w:r w:rsidRPr="0030779A">
        <w:rPr>
          <w:rFonts w:ascii="Times New Roman" w:eastAsia="Times New Roman" w:hAnsi="Times New Roman" w:cs="Times New Roman"/>
          <w:sz w:val="28"/>
          <w:szCs w:val="28"/>
          <w:lang w:eastAsia="ru-RU"/>
        </w:rPr>
        <w:t xml:space="preserve"> судебного района города окружного значения Сургута Ханты-Мансийского автономного округа – Югры </w:t>
      </w:r>
      <w:r w:rsidRPr="0030779A">
        <w:rPr>
          <w:rFonts w:ascii="Times New Roman" w:eastAsia="Times New Roman" w:hAnsi="Times New Roman" w:cs="Times New Roman"/>
          <w:sz w:val="28"/>
          <w:szCs w:val="28"/>
          <w:lang w:eastAsia="ru-RU"/>
        </w:rPr>
        <w:t>Зиннурова</w:t>
      </w:r>
      <w:r w:rsidRPr="0030779A">
        <w:rPr>
          <w:rFonts w:ascii="Times New Roman" w:eastAsia="Times New Roman" w:hAnsi="Times New Roman" w:cs="Times New Roman"/>
          <w:sz w:val="28"/>
          <w:szCs w:val="28"/>
          <w:lang w:eastAsia="ru-RU"/>
        </w:rPr>
        <w:t xml:space="preserve"> Т.И., находящийся по адресу: Ханты-Мансийский автономный округ – Югра, г. Сургут, ул. Гагарина, д. 9, </w:t>
      </w:r>
      <w:r w:rsidRPr="0030779A">
        <w:rPr>
          <w:rFonts w:ascii="Times New Roman" w:eastAsia="Times New Roman" w:hAnsi="Times New Roman" w:cs="Times New Roman"/>
          <w:sz w:val="28"/>
          <w:szCs w:val="28"/>
          <w:lang w:eastAsia="ru-RU"/>
        </w:rPr>
        <w:t>каб</w:t>
      </w:r>
      <w:r w:rsidRPr="0030779A">
        <w:rPr>
          <w:rFonts w:ascii="Times New Roman" w:eastAsia="Times New Roman" w:hAnsi="Times New Roman" w:cs="Times New Roman"/>
          <w:sz w:val="28"/>
          <w:szCs w:val="28"/>
          <w:lang w:eastAsia="ru-RU"/>
        </w:rPr>
        <w:t xml:space="preserve">. 509, </w:t>
      </w:r>
      <w:r w:rsidRPr="0030779A">
        <w:rPr>
          <w:rFonts w:ascii="Times New Roman" w:eastAsia="Times New Roman" w:hAnsi="Times New Roman" w:cs="Times New Roman"/>
          <w:sz w:val="26"/>
          <w:szCs w:val="26"/>
          <w:lang w:eastAsia="ru-RU"/>
        </w:rPr>
        <w:t xml:space="preserve">рассмотрев материалы дела об административном правонарушении, предусмотренном </w:t>
      </w:r>
      <w:r w:rsidRPr="0030779A">
        <w:rPr>
          <w:rFonts w:ascii="Times New Roman" w:eastAsia="Times New Roman" w:hAnsi="Times New Roman" w:cs="Times New Roman"/>
          <w:sz w:val="28"/>
          <w:szCs w:val="28"/>
          <w:lang w:eastAsia="ru-RU"/>
        </w:rPr>
        <w:t xml:space="preserve">предусмотренного ст. 6.1.1 Кодекса Российской Федерации об административных правонарушениях, в отношении </w:t>
      </w:r>
    </w:p>
    <w:p w:rsidR="0030779A" w:rsidRPr="0030779A" w:rsidP="0030779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Мыльникова Евгения Олеговича, </w:t>
      </w:r>
    </w:p>
    <w:p w:rsidR="0030779A" w:rsidRPr="0030779A" w:rsidP="0030779A">
      <w:pPr>
        <w:spacing w:after="0" w:line="240" w:lineRule="auto"/>
        <w:jc w:val="center"/>
        <w:textAlignment w:val="baseline"/>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УСТАНОВИЛ:</w:t>
      </w:r>
    </w:p>
    <w:p w:rsidR="0030779A" w:rsidRPr="0030779A" w:rsidP="0030779A">
      <w:pPr>
        <w:spacing w:after="0" w:line="240" w:lineRule="auto"/>
        <w:textAlignment w:val="baseline"/>
        <w:rPr>
          <w:rFonts w:ascii="Times New Roman" w:eastAsia="Times New Roman" w:hAnsi="Times New Roman" w:cs="Times New Roman"/>
          <w:sz w:val="28"/>
          <w:szCs w:val="28"/>
          <w:lang w:eastAsia="ru-RU"/>
        </w:rPr>
      </w:pP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Мыльников Е.О. 24.04.2024 года около 20 часов 00 минут находясь по адресу: г. Сургут, в ходе внезапно возникших неприязненных отношений к своей гражданской супруге обоими руками выкручивал ей руки, а также хватал за шею, тем самым причинив своими действиями сильную физическую боль, то есть </w:t>
      </w:r>
      <w:r w:rsidRPr="0030779A">
        <w:rPr>
          <w:rFonts w:ascii="Times New Roman" w:hAnsi="Times New Roman" w:cs="Times New Roman"/>
          <w:sz w:val="28"/>
          <w:szCs w:val="28"/>
        </w:rPr>
        <w:t>совершил иные насильственные действия, причинившие физическую боль,</w:t>
      </w:r>
      <w:r w:rsidRPr="0030779A">
        <w:rPr>
          <w:rFonts w:ascii="Times New Roman" w:eastAsia="Times New Roman" w:hAnsi="Times New Roman" w:cs="Times New Roman"/>
          <w:sz w:val="28"/>
          <w:szCs w:val="28"/>
          <w:lang w:eastAsia="ru-RU"/>
        </w:rPr>
        <w:t xml:space="preserve"> не повлекшие последствий, указанных в ст. 115 УК РФ.</w:t>
      </w:r>
    </w:p>
    <w:p w:rsidR="0030779A" w:rsidRPr="0030779A" w:rsidP="0030779A">
      <w:pPr>
        <w:spacing w:after="0" w:line="240" w:lineRule="auto"/>
        <w:ind w:firstLine="708"/>
        <w:jc w:val="both"/>
        <w:rPr>
          <w:rFonts w:ascii="Times New Roman" w:eastAsia="SimSun" w:hAnsi="Times New Roman" w:cs="Times New Roman"/>
          <w:kern w:val="3"/>
          <w:sz w:val="28"/>
          <w:szCs w:val="28"/>
          <w:lang w:eastAsia="zh-CN" w:bidi="hi-IN"/>
        </w:rPr>
      </w:pPr>
      <w:r w:rsidRPr="0030779A">
        <w:rPr>
          <w:rFonts w:ascii="Times New Roman" w:eastAsia="Times New Roman" w:hAnsi="Times New Roman" w:cs="Times New Roman"/>
          <w:sz w:val="28"/>
          <w:szCs w:val="28"/>
          <w:lang w:eastAsia="ru-RU"/>
        </w:rPr>
        <w:t xml:space="preserve">Лицо, в отношении которого ведется производство по делу об административном правонарушении Мыльников Е.О. </w:t>
      </w:r>
      <w:r w:rsidRPr="0030779A">
        <w:rPr>
          <w:rFonts w:ascii="Times New Roman" w:eastAsia="SimSun" w:hAnsi="Times New Roman" w:cs="Times New Roman"/>
          <w:kern w:val="3"/>
          <w:sz w:val="28"/>
          <w:szCs w:val="28"/>
          <w:lang w:eastAsia="zh-CN" w:bidi="hi-IN"/>
        </w:rPr>
        <w:t xml:space="preserve">в судебное заседание не явился о времени и месте судебного заседания извещён надлежащим образом смс, причины неявки суду не известны.  </w:t>
      </w: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w:t>
      </w:r>
      <w:r w:rsidRPr="0030779A">
        <w:rPr>
          <w:rFonts w:ascii="Times New Roman" w:eastAsia="Times New Roman" w:hAnsi="Times New Roman" w:cs="Times New Roman"/>
          <w:spacing w:val="-1"/>
          <w:sz w:val="28"/>
          <w:szCs w:val="28"/>
          <w:lang w:eastAsia="ru-RU"/>
        </w:rPr>
        <w:t>подлежащего привлечению к административной ответственности, суд считает</w:t>
      </w:r>
      <w:r w:rsidRPr="0030779A">
        <w:rPr>
          <w:rFonts w:ascii="Times New Roman" w:eastAsia="Times New Roman" w:hAnsi="Times New Roman" w:cs="Times New Roman"/>
          <w:sz w:val="28"/>
          <w:szCs w:val="28"/>
          <w:lang w:eastAsia="ru-RU"/>
        </w:rPr>
        <w:t xml:space="preserve"> возможным рассмотрение дела в отсутствие лица, привлекаемого к административной ответственности, по имеющимся в деле материалам.</w:t>
      </w:r>
    </w:p>
    <w:p w:rsidR="0030779A" w:rsidRPr="0030779A" w:rsidP="0030779A">
      <w:pPr>
        <w:spacing w:after="0" w:line="240" w:lineRule="auto"/>
        <w:ind w:firstLine="561"/>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Потерпевшая в судебное заседание не явилась о времени и месте судебного слушания извещена надлежащим образом телеграммой, причины неявки суду не известны.</w:t>
      </w:r>
    </w:p>
    <w:p w:rsidR="0030779A" w:rsidRPr="0030779A" w:rsidP="0030779A">
      <w:pPr>
        <w:spacing w:after="0" w:line="240" w:lineRule="auto"/>
        <w:ind w:firstLine="561"/>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Исследовав материалы дела, судья приходит к следующим выводам.</w:t>
      </w:r>
    </w:p>
    <w:p w:rsidR="0030779A" w:rsidRPr="0030779A" w:rsidP="0030779A">
      <w:pPr>
        <w:spacing w:after="0" w:line="240" w:lineRule="auto"/>
        <w:ind w:firstLine="561"/>
        <w:jc w:val="both"/>
        <w:rPr>
          <w:rFonts w:ascii="Times New Roman" w:eastAsia="Times New Roman" w:hAnsi="Times New Roman" w:cs="Times New Roman"/>
          <w:sz w:val="28"/>
          <w:szCs w:val="28"/>
          <w:lang w:eastAsia="ru-RU"/>
        </w:rPr>
      </w:pPr>
    </w:p>
    <w:p w:rsidR="0030779A" w:rsidRPr="0030779A" w:rsidP="0030779A">
      <w:pPr>
        <w:spacing w:after="0" w:line="240" w:lineRule="auto"/>
        <w:ind w:firstLine="709"/>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В соответствии со </w:t>
      </w:r>
      <w:hyperlink r:id="rId4" w:anchor="/document/12125267/entry/6110" w:history="1">
        <w:r w:rsidRPr="0030779A">
          <w:rPr>
            <w:rFonts w:ascii="Times New Roman" w:eastAsia="Times New Roman" w:hAnsi="Times New Roman" w:cs="Times New Roman"/>
            <w:sz w:val="28"/>
            <w:szCs w:val="28"/>
            <w:lang w:eastAsia="ru-RU"/>
          </w:rPr>
          <w:t>ст. 6.1.1</w:t>
        </w:r>
      </w:hyperlink>
      <w:r w:rsidRPr="0030779A">
        <w:rPr>
          <w:rFonts w:ascii="Times New Roman" w:eastAsia="Times New Roman" w:hAnsi="Times New Roman" w:cs="Times New Roman"/>
          <w:sz w:val="28"/>
          <w:szCs w:val="28"/>
          <w:lang w:eastAsia="ru-RU"/>
        </w:rPr>
        <w:t> КоАП РФ, административным правонарушением признается нанесение побоев или совершение иных насильственных действий, причинивших физическую боль, но не повлекших последствий, указанных в </w:t>
      </w:r>
      <w:hyperlink r:id="rId4" w:anchor="/document/10108000/entry/115" w:history="1">
        <w:r w:rsidRPr="0030779A">
          <w:rPr>
            <w:rFonts w:ascii="Times New Roman" w:eastAsia="Times New Roman" w:hAnsi="Times New Roman" w:cs="Times New Roman"/>
            <w:sz w:val="28"/>
            <w:szCs w:val="28"/>
            <w:lang w:eastAsia="ru-RU"/>
          </w:rPr>
          <w:t>ст. 115</w:t>
        </w:r>
      </w:hyperlink>
      <w:r w:rsidRPr="0030779A">
        <w:rPr>
          <w:rFonts w:ascii="Times New Roman" w:eastAsia="Times New Roman" w:hAnsi="Times New Roman" w:cs="Times New Roman"/>
          <w:sz w:val="28"/>
          <w:szCs w:val="28"/>
          <w:lang w:eastAsia="ru-RU"/>
        </w:rPr>
        <w:t> УК РФ, если эти действия не содержат уголовно наказуемого деяния.</w:t>
      </w:r>
    </w:p>
    <w:p w:rsidR="0030779A" w:rsidRPr="0030779A" w:rsidP="0030779A">
      <w:pPr>
        <w:spacing w:after="0" w:line="240" w:lineRule="auto"/>
        <w:ind w:firstLine="709"/>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30779A" w:rsidRPr="0030779A" w:rsidP="0030779A">
      <w:pPr>
        <w:spacing w:after="0" w:line="240" w:lineRule="auto"/>
        <w:ind w:firstLine="709"/>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30779A" w:rsidRPr="0030779A" w:rsidP="0030779A">
      <w:pPr>
        <w:spacing w:after="0" w:line="240" w:lineRule="auto"/>
        <w:ind w:firstLine="709"/>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 В обоснование виновности Мыльникова Е.О. в совершении административного правонарушения, представлены следующие доказательства:</w:t>
      </w: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 протокол об административном правонарушении 86 № 274663 от 25.04.2024 года, согласно которому Мыльников Е.О. 24.04.2024 года около 20 часов 00 минут находясь по адресу: г. Сургут, действуя умышленное, реализуя внезапно возникший умысел на причинение физической боли, обоими руками выкручивал ей руки, а также хватал за шею, тем самым причинив своими действиями, сильную физическую боль;  </w:t>
      </w: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заявление гр. о привлечении к административной ответственности от 25.04.2024;</w:t>
      </w:r>
    </w:p>
    <w:p w:rsidR="0030779A" w:rsidRPr="0030779A" w:rsidP="0030779A">
      <w:pPr>
        <w:spacing w:after="0" w:line="240" w:lineRule="auto"/>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         - рапорта сотрудников полиции, в которых изложены обстоятельства совершения административного правонарушения;</w:t>
      </w: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объяснения гр., данные 25.04.2024, согласно которых 24.04.2024 около 20 часов 00 минут, в квартире г. Сургута между ней и Мыльниковым Е.А. произошел словесный конфликт на почве ревности, в ходе которого Мыльников Е.О. скрутил ей руки, а также хватал за шею обеими руками, от чего она испытала сильную физическую боль;</w:t>
      </w: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акт от 25.04.2024 об отказе прохождения судебно-медицинской экспертизы;</w:t>
      </w: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 объяснения свидетеля, данные 25.04.2024; </w:t>
      </w:r>
    </w:p>
    <w:p w:rsidR="0030779A" w:rsidRPr="0030779A" w:rsidP="0030779A">
      <w:pPr>
        <w:spacing w:after="0" w:line="240" w:lineRule="auto"/>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        - справка на физическое лицо Мыльникова Е.О. </w:t>
      </w:r>
    </w:p>
    <w:p w:rsidR="0030779A" w:rsidRPr="0030779A" w:rsidP="0030779A">
      <w:pPr>
        <w:spacing w:after="0" w:line="240" w:lineRule="auto"/>
        <w:ind w:firstLine="567"/>
        <w:jc w:val="both"/>
        <w:rPr>
          <w:rFonts w:ascii="Times New Roman" w:hAnsi="Times New Roman" w:cs="Times New Roman"/>
          <w:sz w:val="28"/>
          <w:szCs w:val="28"/>
        </w:rPr>
      </w:pPr>
      <w:r w:rsidRPr="0030779A">
        <w:rPr>
          <w:rFonts w:ascii="Times New Roman" w:eastAsia="Times New Roman" w:hAnsi="Times New Roman" w:cs="Times New Roman"/>
          <w:sz w:val="28"/>
          <w:szCs w:val="28"/>
          <w:lang w:eastAsia="ru-RU"/>
        </w:rPr>
        <w:t xml:space="preserve">Действия Мыльникова Е.О. подлежат квалификации по ст. 6.1.1 КоАП РФ, как </w:t>
      </w:r>
      <w:r w:rsidRPr="0030779A">
        <w:rPr>
          <w:rFonts w:ascii="Times New Roman" w:hAnsi="Times New Roman" w:cs="Times New Roman"/>
          <w:sz w:val="28"/>
          <w:szCs w:val="28"/>
        </w:rPr>
        <w:t xml:space="preserve">совершение иных насильственных действий, причинивших физическую боль, но не повлекших последствий, указанных в </w:t>
      </w:r>
      <w:hyperlink r:id="rId5" w:history="1">
        <w:r w:rsidRPr="0030779A">
          <w:rPr>
            <w:rFonts w:ascii="Times New Roman" w:hAnsi="Times New Roman" w:cs="Times New Roman"/>
            <w:sz w:val="28"/>
            <w:szCs w:val="28"/>
          </w:rPr>
          <w:t>статье 115</w:t>
        </w:r>
      </w:hyperlink>
      <w:r w:rsidRPr="0030779A">
        <w:rPr>
          <w:rFonts w:ascii="Times New Roman" w:hAnsi="Times New Roman" w:cs="Times New Roman"/>
          <w:sz w:val="28"/>
          <w:szCs w:val="28"/>
        </w:rPr>
        <w:t xml:space="preserve"> Уголовного кодекса Российской Федерации, если эти действия не содержат </w:t>
      </w:r>
      <w:hyperlink r:id="rId6" w:history="1">
        <w:r w:rsidRPr="0030779A">
          <w:rPr>
            <w:rFonts w:ascii="Times New Roman" w:hAnsi="Times New Roman" w:cs="Times New Roman"/>
            <w:sz w:val="28"/>
            <w:szCs w:val="28"/>
          </w:rPr>
          <w:t>уголовно наказуемого деяния</w:t>
        </w:r>
      </w:hyperlink>
      <w:r w:rsidRPr="0030779A">
        <w:rPr>
          <w:rFonts w:ascii="Times New Roman" w:hAnsi="Times New Roman" w:cs="Times New Roman"/>
          <w:sz w:val="28"/>
          <w:szCs w:val="28"/>
        </w:rPr>
        <w:t>.</w:t>
      </w:r>
    </w:p>
    <w:p w:rsidR="0030779A" w:rsidRPr="0030779A" w:rsidP="0030779A">
      <w:pPr>
        <w:widowControl w:val="0"/>
        <w:suppressAutoHyphens/>
        <w:autoSpaceDN w:val="0"/>
        <w:spacing w:after="0" w:line="240" w:lineRule="auto"/>
        <w:ind w:firstLine="708"/>
        <w:jc w:val="both"/>
        <w:textAlignment w:val="baseline"/>
        <w:rPr>
          <w:rFonts w:ascii="Times New Roman" w:eastAsia="SimSun" w:hAnsi="Times New Roman" w:cs="Mangal"/>
          <w:kern w:val="3"/>
          <w:sz w:val="28"/>
          <w:szCs w:val="28"/>
          <w:lang w:eastAsia="zh-CN" w:bidi="hi-IN"/>
        </w:rPr>
      </w:pPr>
      <w:r w:rsidRPr="0030779A">
        <w:rPr>
          <w:rFonts w:ascii="Times New Roman" w:eastAsia="SimSun" w:hAnsi="Times New Roman" w:cs="Times New Roman"/>
          <w:kern w:val="3"/>
          <w:sz w:val="28"/>
          <w:szCs w:val="28"/>
          <w:lang w:eastAsia="zh-CN" w:bidi="hi-IN"/>
        </w:rPr>
        <w:t>Все указанные доказательства</w:t>
      </w:r>
      <w:r w:rsidRPr="0030779A">
        <w:rPr>
          <w:rFonts w:ascii="Times New Roman" w:eastAsia="SimSun" w:hAnsi="Times New Roman" w:cs="Mangal"/>
          <w:kern w:val="3"/>
          <w:sz w:val="28"/>
          <w:szCs w:val="28"/>
          <w:lang w:eastAsia="zh-CN" w:bidi="hi-IN"/>
        </w:rPr>
        <w:t xml:space="preserve"> оценены судом в соответствии с правилами статьи 26.11 КоАП РФ и признаются судом допустимыми, достоверными и достаточными для вывода о наличии в действиях </w:t>
      </w:r>
      <w:r w:rsidRPr="0030779A">
        <w:rPr>
          <w:rFonts w:ascii="Times New Roman" w:eastAsia="Times New Roman" w:hAnsi="Times New Roman" w:cs="Times New Roman"/>
          <w:sz w:val="28"/>
          <w:szCs w:val="28"/>
          <w:lang w:eastAsia="ru-RU"/>
        </w:rPr>
        <w:t xml:space="preserve">Мыльникова Е.О. </w:t>
      </w:r>
      <w:r w:rsidRPr="0030779A">
        <w:rPr>
          <w:rFonts w:ascii="Times New Roman" w:eastAsia="SimSun" w:hAnsi="Times New Roman" w:cs="Mangal"/>
          <w:kern w:val="3"/>
          <w:sz w:val="28"/>
          <w:szCs w:val="28"/>
          <w:lang w:eastAsia="zh-CN" w:bidi="hi-IN"/>
        </w:rPr>
        <w:t>состава административного правонарушения.</w:t>
      </w: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30779A" w:rsidRPr="0030779A" w:rsidP="0030779A">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Обстоятельств, смягчающих и отягчающих административную ответственность, судом не установлено. </w:t>
      </w: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val="x-none" w:eastAsia="ru-RU"/>
        </w:rPr>
        <w:t>При назначении наказания</w:t>
      </w:r>
      <w:r w:rsidRPr="0030779A">
        <w:rPr>
          <w:rFonts w:ascii="Times New Roman" w:eastAsia="Times New Roman" w:hAnsi="Times New Roman" w:cs="Times New Roman"/>
          <w:sz w:val="28"/>
          <w:szCs w:val="28"/>
          <w:lang w:eastAsia="ru-RU"/>
        </w:rPr>
        <w:t>, суд</w:t>
      </w:r>
      <w:r w:rsidRPr="0030779A">
        <w:rPr>
          <w:rFonts w:ascii="Times New Roman" w:eastAsia="Times New Roman" w:hAnsi="Times New Roman" w:cs="Times New Roman"/>
          <w:sz w:val="28"/>
          <w:szCs w:val="28"/>
          <w:lang w:val="x-none" w:eastAsia="ru-RU"/>
        </w:rPr>
        <w:t xml:space="preserve"> учитывая общественную опасность </w:t>
      </w:r>
      <w:r w:rsidRPr="0030779A">
        <w:rPr>
          <w:rFonts w:ascii="Times New Roman" w:eastAsia="Times New Roman" w:hAnsi="Times New Roman" w:cs="Times New Roman"/>
          <w:sz w:val="28"/>
          <w:szCs w:val="28"/>
          <w:lang w:eastAsia="ru-RU"/>
        </w:rPr>
        <w:t xml:space="preserve">совершенного </w:t>
      </w:r>
      <w:r w:rsidRPr="0030779A">
        <w:rPr>
          <w:rFonts w:ascii="Times New Roman" w:eastAsia="Times New Roman" w:hAnsi="Times New Roman" w:cs="Times New Roman"/>
          <w:sz w:val="28"/>
          <w:szCs w:val="28"/>
          <w:lang w:val="x-none" w:eastAsia="ru-RU"/>
        </w:rPr>
        <w:t xml:space="preserve">деяния, характер </w:t>
      </w:r>
      <w:r w:rsidRPr="0030779A">
        <w:rPr>
          <w:rFonts w:ascii="Times New Roman" w:eastAsia="Times New Roman" w:hAnsi="Times New Roman" w:cs="Times New Roman"/>
          <w:sz w:val="28"/>
          <w:szCs w:val="28"/>
          <w:lang w:eastAsia="ru-RU"/>
        </w:rPr>
        <w:t>административного</w:t>
      </w:r>
      <w:r w:rsidRPr="0030779A">
        <w:rPr>
          <w:rFonts w:ascii="Times New Roman" w:eastAsia="Times New Roman" w:hAnsi="Times New Roman" w:cs="Times New Roman"/>
          <w:sz w:val="28"/>
          <w:szCs w:val="28"/>
          <w:lang w:val="x-none" w:eastAsia="ru-RU"/>
        </w:rPr>
        <w:t xml:space="preserve"> правонарушения, личность нарушителя</w:t>
      </w:r>
      <w:r w:rsidRPr="0030779A">
        <w:rPr>
          <w:rFonts w:ascii="Times New Roman" w:eastAsia="Times New Roman" w:hAnsi="Times New Roman" w:cs="Times New Roman"/>
          <w:sz w:val="28"/>
          <w:szCs w:val="28"/>
          <w:lang w:eastAsia="ru-RU"/>
        </w:rPr>
        <w:t xml:space="preserve">, его отношение к содеянному, </w:t>
      </w:r>
      <w:r w:rsidRPr="0030779A">
        <w:rPr>
          <w:rFonts w:ascii="Times New Roman" w:eastAsia="Times New Roman" w:hAnsi="Times New Roman" w:cs="Times New Roman"/>
          <w:sz w:val="28"/>
          <w:szCs w:val="28"/>
          <w:lang w:val="x-none" w:eastAsia="ru-RU"/>
        </w:rPr>
        <w:t>назнач</w:t>
      </w:r>
      <w:r w:rsidRPr="0030779A">
        <w:rPr>
          <w:rFonts w:ascii="Times New Roman" w:eastAsia="Times New Roman" w:hAnsi="Times New Roman" w:cs="Times New Roman"/>
          <w:sz w:val="28"/>
          <w:szCs w:val="28"/>
          <w:lang w:eastAsia="ru-RU"/>
        </w:rPr>
        <w:t>ает Мыльникову Е.О. наказание в виде административного штрафа, поскольку указанный вид наказания является в данном случае справедливым и соразмерным содеянному.</w:t>
      </w:r>
    </w:p>
    <w:p w:rsidR="0030779A" w:rsidRPr="0030779A" w:rsidP="0030779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На основании изложенного и руководствуясь </w:t>
      </w:r>
      <w:r w:rsidRPr="0030779A">
        <w:rPr>
          <w:rFonts w:ascii="Times New Roman" w:eastAsia="Times New Roman" w:hAnsi="Times New Roman" w:cs="Times New Roman"/>
          <w:sz w:val="28"/>
          <w:szCs w:val="28"/>
          <w:lang w:eastAsia="ru-RU"/>
        </w:rPr>
        <w:t>ст.ст</w:t>
      </w:r>
      <w:r w:rsidRPr="0030779A">
        <w:rPr>
          <w:rFonts w:ascii="Times New Roman" w:eastAsia="Times New Roman" w:hAnsi="Times New Roman" w:cs="Times New Roman"/>
          <w:sz w:val="28"/>
          <w:szCs w:val="28"/>
          <w:lang w:eastAsia="ru-RU"/>
        </w:rPr>
        <w:t xml:space="preserve">. 29.9, 29.10, 31.5 КоАП РФ, </w:t>
      </w:r>
    </w:p>
    <w:p w:rsidR="0030779A" w:rsidRPr="0030779A" w:rsidP="0030779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постановил:</w:t>
      </w:r>
    </w:p>
    <w:p w:rsidR="0030779A" w:rsidRPr="0030779A" w:rsidP="0030779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30779A" w:rsidRPr="0030779A" w:rsidP="0030779A">
      <w:pPr>
        <w:spacing w:after="0" w:line="240" w:lineRule="auto"/>
        <w:ind w:firstLine="567"/>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Признать Мыльникова Евгения Олеговича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штрафа в размере 7 000 (пять тысяч) рублей.  </w:t>
      </w:r>
    </w:p>
    <w:p w:rsidR="0030779A" w:rsidRPr="0030779A" w:rsidP="0030779A">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Административный штраф перечислять на реквизиты: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 010 630 10101140, УИН 0412365400595005022506141.</w:t>
      </w:r>
    </w:p>
    <w:p w:rsidR="0030779A" w:rsidRPr="0030779A" w:rsidP="0030779A">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Постановление может быть обжаловано в </w:t>
      </w:r>
      <w:r w:rsidRPr="0030779A">
        <w:rPr>
          <w:rFonts w:ascii="Times New Roman" w:eastAsia="Times New Roman" w:hAnsi="Times New Roman" w:cs="Times New Roman"/>
          <w:sz w:val="28"/>
          <w:szCs w:val="28"/>
          <w:lang w:eastAsia="ru-RU"/>
        </w:rPr>
        <w:t>Сургутский</w:t>
      </w:r>
      <w:r w:rsidRPr="0030779A">
        <w:rPr>
          <w:rFonts w:ascii="Times New Roman" w:eastAsia="Times New Roman" w:hAnsi="Times New Roman" w:cs="Times New Roman"/>
          <w:sz w:val="28"/>
          <w:szCs w:val="28"/>
          <w:lang w:eastAsia="ru-RU"/>
        </w:rPr>
        <w:t xml:space="preserve">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w:t>
      </w:r>
      <w:r w:rsidRPr="0030779A">
        <w:rPr>
          <w:rFonts w:ascii="Times New Roman" w:eastAsia="Times New Roman" w:hAnsi="Times New Roman" w:cs="Times New Roman"/>
          <w:sz w:val="28"/>
          <w:szCs w:val="28"/>
          <w:lang w:eastAsia="ru-RU"/>
        </w:rPr>
        <w:t>Сургутского</w:t>
      </w:r>
      <w:r w:rsidRPr="0030779A">
        <w:rPr>
          <w:rFonts w:ascii="Times New Roman" w:eastAsia="Times New Roman" w:hAnsi="Times New Roman" w:cs="Times New Roman"/>
          <w:sz w:val="28"/>
          <w:szCs w:val="28"/>
          <w:lang w:eastAsia="ru-RU"/>
        </w:rPr>
        <w:t xml:space="preserve"> судебного района города окружного значения Сургута Ханты-Мансийского автономного округа – Югры.</w:t>
      </w:r>
    </w:p>
    <w:p w:rsidR="0030779A" w:rsidRPr="0030779A" w:rsidP="0030779A">
      <w:pPr>
        <w:spacing w:after="0" w:line="240" w:lineRule="auto"/>
        <w:jc w:val="both"/>
        <w:textAlignment w:val="baseline"/>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      </w:t>
      </w:r>
    </w:p>
    <w:p w:rsidR="0030779A" w:rsidRPr="0030779A" w:rsidP="0030779A">
      <w:pPr>
        <w:spacing w:after="0" w:line="240" w:lineRule="auto"/>
        <w:jc w:val="both"/>
        <w:textAlignment w:val="baseline"/>
        <w:rPr>
          <w:rFonts w:ascii="Times New Roman" w:eastAsia="Times New Roman" w:hAnsi="Times New Roman" w:cs="Times New Roman"/>
          <w:sz w:val="28"/>
          <w:szCs w:val="28"/>
          <w:lang w:eastAsia="ru-RU"/>
        </w:rPr>
      </w:pPr>
      <w:r w:rsidRPr="0030779A">
        <w:rPr>
          <w:rFonts w:ascii="Times New Roman" w:eastAsia="Times New Roman" w:hAnsi="Times New Roman" w:cs="Times New Roman"/>
          <w:sz w:val="28"/>
          <w:szCs w:val="28"/>
          <w:lang w:eastAsia="ru-RU"/>
        </w:rPr>
        <w:t xml:space="preserve">  Мировой судья</w:t>
      </w:r>
      <w:r w:rsidRPr="0030779A">
        <w:rPr>
          <w:rFonts w:ascii="Times New Roman" w:eastAsia="Times New Roman" w:hAnsi="Times New Roman" w:cs="Times New Roman"/>
          <w:sz w:val="28"/>
          <w:szCs w:val="28"/>
          <w:lang w:eastAsia="ru-RU"/>
        </w:rPr>
        <w:tab/>
        <w:t xml:space="preserve">           </w:t>
      </w:r>
      <w:r w:rsidRPr="0030779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30779A">
        <w:rPr>
          <w:rFonts w:ascii="Times New Roman" w:eastAsia="Times New Roman" w:hAnsi="Times New Roman" w:cs="Times New Roman"/>
          <w:sz w:val="28"/>
          <w:szCs w:val="28"/>
          <w:lang w:eastAsia="ru-RU"/>
        </w:rPr>
        <w:tab/>
        <w:t xml:space="preserve">                             Т.И. </w:t>
      </w:r>
      <w:r w:rsidRPr="0030779A">
        <w:rPr>
          <w:rFonts w:ascii="Times New Roman" w:eastAsia="Times New Roman" w:hAnsi="Times New Roman" w:cs="Times New Roman"/>
          <w:sz w:val="28"/>
          <w:szCs w:val="28"/>
          <w:lang w:eastAsia="ru-RU"/>
        </w:rPr>
        <w:t>Зиннурова</w:t>
      </w:r>
    </w:p>
    <w:p w:rsidR="0030779A" w:rsidRPr="0030779A" w:rsidP="0030779A">
      <w:pPr>
        <w:spacing w:after="0" w:line="240" w:lineRule="auto"/>
        <w:ind w:left="709" w:hanging="567"/>
        <w:jc w:val="both"/>
        <w:rPr>
          <w:rFonts w:ascii="Times New Roman" w:eastAsia="Times New Roman" w:hAnsi="Times New Roman" w:cs="Times New Roman"/>
          <w:sz w:val="28"/>
          <w:szCs w:val="28"/>
          <w:lang w:eastAsia="ru-RU"/>
        </w:rPr>
      </w:pPr>
    </w:p>
    <w:p w:rsidR="0030779A" w:rsidRPr="0030779A" w:rsidP="0030779A">
      <w:pPr>
        <w:spacing w:after="0" w:line="240" w:lineRule="auto"/>
        <w:ind w:firstLine="567"/>
        <w:jc w:val="both"/>
        <w:rPr>
          <w:rFonts w:ascii="Times New Roman" w:eastAsia="Times New Roman" w:hAnsi="Times New Roman" w:cs="Times New Roman"/>
          <w:sz w:val="24"/>
          <w:szCs w:val="24"/>
          <w:lang w:eastAsia="ru-RU"/>
        </w:rPr>
      </w:pPr>
      <w:r w:rsidRPr="0030779A">
        <w:rPr>
          <w:rFonts w:ascii="Times New Roman" w:eastAsia="Times New Roman" w:hAnsi="Times New Roman" w:cs="Times New Roman"/>
          <w:sz w:val="24"/>
          <w:szCs w:val="24"/>
          <w:lang w:eastAsia="ru-RU"/>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w:t>
      </w:r>
    </w:p>
    <w:p w:rsidR="0030779A" w:rsidRPr="0030779A" w:rsidP="0030779A">
      <w:pPr>
        <w:spacing w:after="0" w:line="240" w:lineRule="auto"/>
        <w:ind w:firstLine="567"/>
        <w:jc w:val="both"/>
        <w:rPr>
          <w:rFonts w:ascii="Times New Roman" w:eastAsia="Times New Roman" w:hAnsi="Times New Roman" w:cs="Times New Roman"/>
          <w:sz w:val="24"/>
          <w:szCs w:val="24"/>
          <w:lang w:eastAsia="ru-RU"/>
        </w:rPr>
      </w:pPr>
      <w:r w:rsidRPr="0030779A">
        <w:rPr>
          <w:rFonts w:ascii="Times New Roman" w:eastAsia="Times New Roman" w:hAnsi="Times New Roman" w:cs="Times New Roman"/>
          <w:sz w:val="24"/>
          <w:szCs w:val="24"/>
          <w:lang w:eastAsia="ru-RU"/>
        </w:rPr>
        <w:t xml:space="preserve">Копию квитанции об оплате административного штрафа необходимо представить по адресу: г. Сургут, ул. Гагарина, д. 9, </w:t>
      </w:r>
      <w:r w:rsidRPr="0030779A">
        <w:rPr>
          <w:rFonts w:ascii="Times New Roman" w:eastAsia="Times New Roman" w:hAnsi="Times New Roman" w:cs="Times New Roman"/>
          <w:sz w:val="24"/>
          <w:szCs w:val="24"/>
          <w:lang w:eastAsia="ru-RU"/>
        </w:rPr>
        <w:t>каб</w:t>
      </w:r>
      <w:r w:rsidRPr="0030779A">
        <w:rPr>
          <w:rFonts w:ascii="Times New Roman" w:eastAsia="Times New Roman" w:hAnsi="Times New Roman" w:cs="Times New Roman"/>
          <w:sz w:val="24"/>
          <w:szCs w:val="24"/>
          <w:lang w:eastAsia="ru-RU"/>
        </w:rPr>
        <w:t>. 212.</w:t>
      </w:r>
    </w:p>
    <w:p w:rsidR="00BE44B4"/>
    <w:sectPr w:rsidSect="007D60D2">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9A"/>
    <w:rsid w:val="0030779A"/>
    <w:rsid w:val="00BE44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A86910C-0DF8-42EE-9F65-E8ED939E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hyperlink" Target="garantF1://10008000.115" TargetMode="External" /><Relationship Id="rId6" Type="http://schemas.openxmlformats.org/officeDocument/2006/relationships/hyperlink" Target="garantF1://10008000.11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